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19" w:rsidRPr="009C3519" w:rsidRDefault="009C3519" w:rsidP="009C3519">
      <w:pPr>
        <w:pStyle w:val="a3"/>
        <w:spacing w:before="0" w:beforeAutospacing="0" w:after="0" w:afterAutospacing="0"/>
        <w:jc w:val="center"/>
        <w:rPr>
          <w:b/>
          <w:color w:val="002060"/>
          <w:sz w:val="32"/>
          <w:szCs w:val="32"/>
          <w:bdr w:val="none" w:sz="0" w:space="0" w:color="auto" w:frame="1"/>
        </w:rPr>
      </w:pPr>
      <w:r w:rsidRPr="009C3519">
        <w:rPr>
          <w:b/>
          <w:color w:val="002060"/>
          <w:sz w:val="32"/>
          <w:szCs w:val="32"/>
          <w:bdr w:val="none" w:sz="0" w:space="0" w:color="auto" w:frame="1"/>
        </w:rPr>
        <w:t>МБДОУ «Детский сад №255»</w:t>
      </w:r>
    </w:p>
    <w:p w:rsidR="009C3519" w:rsidRDefault="009C3519" w:rsidP="00401F15">
      <w:pPr>
        <w:pStyle w:val="a3"/>
        <w:spacing w:before="0" w:beforeAutospacing="0" w:after="0" w:afterAutospacing="0"/>
        <w:jc w:val="center"/>
        <w:rPr>
          <w:color w:val="FF0000"/>
          <w:sz w:val="32"/>
          <w:szCs w:val="32"/>
          <w:bdr w:val="none" w:sz="0" w:space="0" w:color="auto" w:frame="1"/>
        </w:rPr>
      </w:pPr>
    </w:p>
    <w:p w:rsidR="00401F15" w:rsidRPr="00401F15" w:rsidRDefault="009C3519" w:rsidP="00401F15">
      <w:pPr>
        <w:pStyle w:val="a3"/>
        <w:spacing w:before="0" w:beforeAutospacing="0" w:after="0" w:afterAutospacing="0"/>
        <w:jc w:val="center"/>
        <w:rPr>
          <w:color w:val="FF0000"/>
          <w:sz w:val="32"/>
          <w:szCs w:val="32"/>
          <w:bdr w:val="none" w:sz="0" w:space="0" w:color="auto" w:frame="1"/>
        </w:rPr>
      </w:pPr>
      <w:r>
        <w:rPr>
          <w:noProof/>
          <w:color w:val="FF0000"/>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posOffset>630555</wp:posOffset>
            </wp:positionV>
            <wp:extent cx="2732405" cy="3168650"/>
            <wp:effectExtent l="19050" t="0" r="0" b="0"/>
            <wp:wrapSquare wrapText="bothSides"/>
            <wp:docPr id="1" name="Рисунок 1" descr="https://goodschoolsguidenigeria.com/blog/wp-content/uploads/2017/02/ste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odschoolsguidenigeria.com/blog/wp-content/uploads/2017/02/stealin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2405" cy="3168650"/>
                    </a:xfrm>
                    <a:prstGeom prst="rect">
                      <a:avLst/>
                    </a:prstGeom>
                    <a:noFill/>
                    <a:ln>
                      <a:noFill/>
                    </a:ln>
                  </pic:spPr>
                </pic:pic>
              </a:graphicData>
            </a:graphic>
          </wp:anchor>
        </w:drawing>
      </w:r>
      <w:r w:rsidR="00401F15" w:rsidRPr="00401F15">
        <w:rPr>
          <w:color w:val="FF0000"/>
          <w:sz w:val="32"/>
          <w:szCs w:val="32"/>
          <w:bdr w:val="none" w:sz="0" w:space="0" w:color="auto" w:frame="1"/>
        </w:rPr>
        <w:t>Консультация для родителей.</w:t>
      </w:r>
    </w:p>
    <w:p w:rsidR="00401F15" w:rsidRPr="00401F15" w:rsidRDefault="00401F15" w:rsidP="00401F15">
      <w:pPr>
        <w:pStyle w:val="a3"/>
        <w:spacing w:before="0" w:beforeAutospacing="0" w:after="0" w:afterAutospacing="0"/>
        <w:jc w:val="center"/>
        <w:rPr>
          <w:color w:val="FF0000"/>
          <w:sz w:val="32"/>
          <w:szCs w:val="32"/>
          <w:bdr w:val="none" w:sz="0" w:space="0" w:color="auto" w:frame="1"/>
        </w:rPr>
      </w:pPr>
      <w:r w:rsidRPr="00401F15">
        <w:rPr>
          <w:color w:val="FF0000"/>
          <w:sz w:val="32"/>
          <w:szCs w:val="32"/>
          <w:bdr w:val="none" w:sz="0" w:space="0" w:color="auto" w:frame="1"/>
        </w:rPr>
        <w:t>РЕБЕНОК ВЗЯЛ ЧУЖУЮ ВЕЩЬ – ЧТО ДЕЛАТЬ?</w:t>
      </w:r>
    </w:p>
    <w:p w:rsidR="00401F15" w:rsidRPr="009C3519" w:rsidRDefault="00401F15" w:rsidP="00401F15">
      <w:pPr>
        <w:pStyle w:val="a3"/>
        <w:spacing w:before="0" w:beforeAutospacing="0" w:after="0" w:afterAutospacing="0"/>
        <w:jc w:val="both"/>
        <w:rPr>
          <w:sz w:val="28"/>
          <w:szCs w:val="28"/>
        </w:rPr>
      </w:pPr>
      <w:r w:rsidRPr="009C3519">
        <w:rPr>
          <w:sz w:val="28"/>
          <w:szCs w:val="28"/>
          <w:bdr w:val="none" w:sz="0" w:space="0" w:color="auto" w:frame="1"/>
        </w:rPr>
        <w:t xml:space="preserve">Случилось </w:t>
      </w:r>
      <w:proofErr w:type="gramStart"/>
      <w:r w:rsidRPr="009C3519">
        <w:rPr>
          <w:sz w:val="28"/>
          <w:szCs w:val="28"/>
          <w:bdr w:val="none" w:sz="0" w:space="0" w:color="auto" w:frame="1"/>
        </w:rPr>
        <w:t>неожиданное</w:t>
      </w:r>
      <w:proofErr w:type="gramEnd"/>
      <w:r w:rsidRPr="009C3519">
        <w:rPr>
          <w:sz w:val="28"/>
          <w:szCs w:val="28"/>
          <w:bdr w:val="none" w:sz="0" w:space="0" w:color="auto" w:frame="1"/>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w:t>
      </w:r>
      <w:hyperlink r:id="rId6" w:tgtFrame="_blank" w:history="1">
        <w:r w:rsidRPr="009C3519">
          <w:rPr>
            <w:rStyle w:val="a4"/>
            <w:color w:val="auto"/>
            <w:sz w:val="28"/>
            <w:szCs w:val="28"/>
            <w:u w:val="none"/>
            <w:bdr w:val="none" w:sz="0" w:space="0" w:color="auto" w:frame="1"/>
          </w:rPr>
          <w:t>что нужно делать родителям</w:t>
        </w:r>
      </w:hyperlink>
      <w:r w:rsidRPr="009C3519">
        <w:rPr>
          <w:sz w:val="28"/>
          <w:szCs w:val="28"/>
          <w:bdr w:val="none" w:sz="0" w:space="0" w:color="auto" w:frame="1"/>
        </w:rPr>
        <w:t> для решения этой проблемы, а от каких шагов необходимо воздержаться.</w:t>
      </w:r>
    </w:p>
    <w:p w:rsidR="00401F15" w:rsidRPr="009C3519" w:rsidRDefault="00401F15" w:rsidP="00401F15">
      <w:pPr>
        <w:pStyle w:val="a3"/>
        <w:spacing w:before="0" w:beforeAutospacing="0" w:after="0" w:afterAutospacing="0"/>
        <w:jc w:val="center"/>
        <w:rPr>
          <w:b/>
          <w:sz w:val="28"/>
          <w:szCs w:val="28"/>
          <w:bdr w:val="none" w:sz="0" w:space="0" w:color="auto" w:frame="1"/>
        </w:rPr>
      </w:pPr>
    </w:p>
    <w:p w:rsidR="00401F15" w:rsidRPr="009C3519" w:rsidRDefault="00401F15" w:rsidP="00401F15">
      <w:pPr>
        <w:pStyle w:val="a3"/>
        <w:spacing w:before="0" w:beforeAutospacing="0" w:after="0" w:afterAutospacing="0"/>
        <w:jc w:val="center"/>
        <w:rPr>
          <w:b/>
          <w:sz w:val="28"/>
          <w:szCs w:val="28"/>
        </w:rPr>
      </w:pPr>
      <w:r w:rsidRPr="009C3519">
        <w:rPr>
          <w:b/>
          <w:sz w:val="28"/>
          <w:szCs w:val="28"/>
          <w:bdr w:val="none" w:sz="0" w:space="0" w:color="auto" w:frame="1"/>
        </w:rPr>
        <w:t>Чего не следует делать?</w:t>
      </w:r>
    </w:p>
    <w:p w:rsidR="00401F15" w:rsidRPr="009C3519" w:rsidRDefault="00401F15" w:rsidP="00401F15">
      <w:pPr>
        <w:pStyle w:val="a3"/>
        <w:spacing w:before="0" w:beforeAutospacing="0" w:after="0" w:afterAutospacing="0"/>
        <w:jc w:val="both"/>
        <w:rPr>
          <w:sz w:val="28"/>
          <w:szCs w:val="28"/>
        </w:rPr>
      </w:pPr>
      <w:r w:rsidRPr="009C3519">
        <w:rPr>
          <w:sz w:val="28"/>
          <w:szCs w:val="28"/>
          <w:bdr w:val="none" w:sz="0" w:space="0" w:color="auto" w:frame="1"/>
        </w:rPr>
        <w:t xml:space="preserve">Не называйте ребенка «воришкой», «вором», не </w:t>
      </w:r>
      <w:proofErr w:type="gramStart"/>
      <w:r w:rsidRPr="009C3519">
        <w:rPr>
          <w:sz w:val="28"/>
          <w:szCs w:val="28"/>
          <w:bdr w:val="none" w:sz="0" w:space="0" w:color="auto" w:frame="1"/>
        </w:rPr>
        <w:t>разглагольствуйте</w:t>
      </w:r>
      <w:proofErr w:type="gramEnd"/>
      <w:r w:rsidRPr="009C3519">
        <w:rPr>
          <w:sz w:val="28"/>
          <w:szCs w:val="28"/>
          <w:bdr w:val="none" w:sz="0" w:space="0" w:color="auto" w:frame="1"/>
        </w:rPr>
        <w:t>, что не любите воров и таких «плохих детей, которые порочат семью».</w:t>
      </w:r>
    </w:p>
    <w:p w:rsidR="00401F15" w:rsidRPr="009C3519" w:rsidRDefault="00401F15" w:rsidP="00401F15">
      <w:pPr>
        <w:pStyle w:val="a3"/>
        <w:spacing w:before="0" w:beforeAutospacing="0" w:after="0" w:afterAutospacing="0"/>
        <w:ind w:firstLine="708"/>
        <w:jc w:val="both"/>
        <w:rPr>
          <w:sz w:val="28"/>
          <w:szCs w:val="28"/>
        </w:rPr>
      </w:pPr>
      <w:r w:rsidRPr="009C3519">
        <w:rPr>
          <w:sz w:val="28"/>
          <w:szCs w:val="28"/>
          <w:bdr w:val="none" w:sz="0" w:space="0" w:color="auto" w:frame="1"/>
        </w:rPr>
        <w:t>Ни в коем случае не говорите: «Я тебя не люблю». Ребенок понимает вас буквально, и это травмирует его.</w:t>
      </w:r>
      <w:r w:rsidR="006F10CB">
        <w:rPr>
          <w:sz w:val="28"/>
          <w:szCs w:val="28"/>
          <w:bdr w:val="none" w:sz="0" w:space="0" w:color="auto" w:frame="1"/>
        </w:rPr>
        <w:t xml:space="preserve"> </w:t>
      </w:r>
      <w:proofErr w:type="gramStart"/>
      <w:r w:rsidRPr="009C3519">
        <w:rPr>
          <w:sz w:val="28"/>
          <w:szCs w:val="28"/>
          <w:bdr w:val="none" w:sz="0" w:space="0" w:color="auto" w:frame="1"/>
        </w:rPr>
        <w:t>Н</w:t>
      </w:r>
      <w:proofErr w:type="gramEnd"/>
      <w:r w:rsidRPr="009C3519">
        <w:rPr>
          <w:sz w:val="28"/>
          <w:szCs w:val="28"/>
          <w:bdr w:val="none" w:sz="0" w:space="0" w:color="auto" w:frame="1"/>
        </w:rPr>
        <w:t>е угрожайте расправой, а тем более физической. Согласитесь, это просто недопустимо в XXI веке.</w:t>
      </w:r>
    </w:p>
    <w:p w:rsidR="00401F15" w:rsidRPr="009C3519" w:rsidRDefault="00401F15" w:rsidP="00401F15">
      <w:pPr>
        <w:pStyle w:val="a3"/>
        <w:spacing w:before="0" w:beforeAutospacing="0" w:after="0" w:afterAutospacing="0"/>
        <w:jc w:val="center"/>
        <w:rPr>
          <w:b/>
          <w:sz w:val="28"/>
          <w:szCs w:val="28"/>
          <w:bdr w:val="none" w:sz="0" w:space="0" w:color="auto" w:frame="1"/>
        </w:rPr>
      </w:pPr>
    </w:p>
    <w:p w:rsidR="00401F15" w:rsidRPr="009C3519" w:rsidRDefault="00401F15" w:rsidP="00401F15">
      <w:pPr>
        <w:pStyle w:val="a3"/>
        <w:spacing w:before="0" w:beforeAutospacing="0" w:after="0" w:afterAutospacing="0"/>
        <w:jc w:val="center"/>
        <w:rPr>
          <w:b/>
          <w:sz w:val="28"/>
          <w:szCs w:val="28"/>
        </w:rPr>
      </w:pPr>
      <w:r w:rsidRPr="009C3519">
        <w:rPr>
          <w:b/>
          <w:sz w:val="28"/>
          <w:szCs w:val="28"/>
          <w:bdr w:val="none" w:sz="0" w:space="0" w:color="auto" w:frame="1"/>
        </w:rPr>
        <w:t>Что делать?</w:t>
      </w:r>
    </w:p>
    <w:p w:rsidR="00401F15" w:rsidRPr="009C3519" w:rsidRDefault="00401F15" w:rsidP="00401F15">
      <w:pPr>
        <w:pStyle w:val="a3"/>
        <w:spacing w:before="0" w:beforeAutospacing="0" w:after="0" w:afterAutospacing="0"/>
        <w:ind w:firstLine="708"/>
        <w:jc w:val="both"/>
        <w:rPr>
          <w:sz w:val="28"/>
          <w:szCs w:val="28"/>
        </w:rPr>
      </w:pPr>
      <w:r w:rsidRPr="009C3519">
        <w:rPr>
          <w:sz w:val="28"/>
          <w:szCs w:val="28"/>
          <w:bdr w:val="none" w:sz="0" w:space="0" w:color="auto" w:frame="1"/>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401F15" w:rsidRPr="009C3519" w:rsidRDefault="00401F15" w:rsidP="00401F15">
      <w:pPr>
        <w:pStyle w:val="a3"/>
        <w:spacing w:before="0" w:beforeAutospacing="0" w:after="0" w:afterAutospacing="0"/>
        <w:ind w:firstLine="708"/>
        <w:jc w:val="both"/>
        <w:rPr>
          <w:sz w:val="28"/>
          <w:szCs w:val="28"/>
        </w:rPr>
      </w:pPr>
      <w:r w:rsidRPr="009C3519">
        <w:rPr>
          <w:sz w:val="28"/>
          <w:szCs w:val="28"/>
          <w:bdr w:val="none" w:sz="0" w:space="0" w:color="auto" w:frame="1"/>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401F15" w:rsidRPr="009C3519" w:rsidRDefault="00401F15" w:rsidP="00401F15">
      <w:pPr>
        <w:pStyle w:val="a3"/>
        <w:spacing w:before="0" w:beforeAutospacing="0" w:after="0" w:afterAutospacing="0"/>
        <w:jc w:val="center"/>
        <w:rPr>
          <w:b/>
          <w:sz w:val="28"/>
          <w:szCs w:val="28"/>
          <w:u w:val="single"/>
          <w:bdr w:val="none" w:sz="0" w:space="0" w:color="auto" w:frame="1"/>
        </w:rPr>
      </w:pPr>
    </w:p>
    <w:p w:rsidR="00401F15" w:rsidRPr="009C3519" w:rsidRDefault="00401F15" w:rsidP="00401F15">
      <w:pPr>
        <w:pStyle w:val="a3"/>
        <w:spacing w:before="0" w:beforeAutospacing="0" w:after="0" w:afterAutospacing="0"/>
        <w:jc w:val="center"/>
        <w:rPr>
          <w:b/>
          <w:sz w:val="28"/>
          <w:szCs w:val="28"/>
          <w:u w:val="single"/>
        </w:rPr>
      </w:pPr>
      <w:r w:rsidRPr="009C3519">
        <w:rPr>
          <w:b/>
          <w:sz w:val="28"/>
          <w:szCs w:val="28"/>
          <w:u w:val="single"/>
          <w:bdr w:val="none" w:sz="0" w:space="0" w:color="auto" w:frame="1"/>
        </w:rPr>
        <w:t>Вариант первый: «Не знал»</w:t>
      </w:r>
    </w:p>
    <w:p w:rsidR="00401F15" w:rsidRPr="009C3519" w:rsidRDefault="00401F15" w:rsidP="00401F15">
      <w:pPr>
        <w:pStyle w:val="a3"/>
        <w:spacing w:before="0" w:beforeAutospacing="0" w:after="0" w:afterAutospacing="0"/>
        <w:ind w:firstLine="708"/>
        <w:jc w:val="both"/>
        <w:rPr>
          <w:sz w:val="28"/>
          <w:szCs w:val="28"/>
        </w:rPr>
      </w:pPr>
      <w:proofErr w:type="gramStart"/>
      <w:r w:rsidRPr="009C3519">
        <w:rPr>
          <w:sz w:val="28"/>
          <w:szCs w:val="28"/>
          <w:bdr w:val="none" w:sz="0" w:space="0" w:color="auto" w:frame="1"/>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w:t>
      </w:r>
      <w:proofErr w:type="gramEnd"/>
      <w:r w:rsidRPr="009C3519">
        <w:rPr>
          <w:sz w:val="28"/>
          <w:szCs w:val="28"/>
          <w:bdr w:val="none" w:sz="0" w:space="0" w:color="auto" w:frame="1"/>
        </w:rPr>
        <w:t xml:space="preserve">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w:t>
      </w:r>
    </w:p>
    <w:p w:rsidR="00401F15" w:rsidRPr="009C3519" w:rsidRDefault="00401F15" w:rsidP="00401F15">
      <w:pPr>
        <w:pStyle w:val="a3"/>
        <w:spacing w:before="0" w:beforeAutospacing="0" w:after="0" w:afterAutospacing="0"/>
        <w:jc w:val="center"/>
        <w:rPr>
          <w:b/>
          <w:sz w:val="28"/>
          <w:szCs w:val="28"/>
          <w:u w:val="single"/>
        </w:rPr>
      </w:pPr>
      <w:r w:rsidRPr="009C3519">
        <w:rPr>
          <w:b/>
          <w:sz w:val="28"/>
          <w:szCs w:val="28"/>
          <w:u w:val="single"/>
          <w:bdr w:val="none" w:sz="0" w:space="0" w:color="auto" w:frame="1"/>
        </w:rPr>
        <w:t>Вариант второй: «Очень хочется»</w:t>
      </w:r>
    </w:p>
    <w:p w:rsidR="00401F15" w:rsidRPr="009C3519" w:rsidRDefault="00401F15" w:rsidP="00401F15">
      <w:pPr>
        <w:pStyle w:val="a3"/>
        <w:spacing w:before="0" w:beforeAutospacing="0" w:after="0" w:afterAutospacing="0"/>
        <w:ind w:firstLine="708"/>
        <w:jc w:val="both"/>
        <w:rPr>
          <w:sz w:val="28"/>
          <w:szCs w:val="28"/>
        </w:rPr>
      </w:pPr>
      <w:r w:rsidRPr="009C3519">
        <w:rPr>
          <w:sz w:val="28"/>
          <w:szCs w:val="28"/>
          <w:bdr w:val="none" w:sz="0" w:space="0" w:color="auto" w:frame="1"/>
        </w:rPr>
        <w:lastRenderedPageBreak/>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так может объяснить подобный поступок маленькая девочка.</w:t>
      </w:r>
    </w:p>
    <w:p w:rsidR="00401F15" w:rsidRPr="009C3519" w:rsidRDefault="00401F15" w:rsidP="00401F15">
      <w:pPr>
        <w:pStyle w:val="a3"/>
        <w:spacing w:before="0" w:beforeAutospacing="0" w:after="0" w:afterAutospacing="0"/>
        <w:ind w:firstLine="708"/>
        <w:jc w:val="both"/>
        <w:rPr>
          <w:sz w:val="28"/>
          <w:szCs w:val="28"/>
        </w:rPr>
      </w:pPr>
      <w:r w:rsidRPr="009C3519">
        <w:rPr>
          <w:sz w:val="28"/>
          <w:szCs w:val="28"/>
          <w:bdr w:val="none" w:sz="0" w:space="0" w:color="auto" w:frame="1"/>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Pr="009C3519">
        <w:rPr>
          <w:sz w:val="28"/>
          <w:szCs w:val="28"/>
          <w:bdr w:val="none" w:sz="0" w:space="0" w:color="auto" w:frame="1"/>
        </w:rPr>
        <w:t>саморегуляции</w:t>
      </w:r>
      <w:proofErr w:type="spellEnd"/>
      <w:r w:rsidRPr="009C3519">
        <w:rPr>
          <w:sz w:val="28"/>
          <w:szCs w:val="28"/>
          <w:bdr w:val="none" w:sz="0" w:space="0" w:color="auto" w:frame="1"/>
        </w:rPr>
        <w:t xml:space="preserve">, что является важным свидетельством личностного развития. </w:t>
      </w:r>
    </w:p>
    <w:p w:rsidR="00401F15" w:rsidRPr="009C3519" w:rsidRDefault="00401F15" w:rsidP="00401F15">
      <w:pPr>
        <w:pStyle w:val="a3"/>
        <w:spacing w:before="0" w:beforeAutospacing="0" w:after="0" w:afterAutospacing="0"/>
        <w:jc w:val="center"/>
        <w:rPr>
          <w:b/>
          <w:sz w:val="28"/>
          <w:szCs w:val="28"/>
          <w:u w:val="single"/>
          <w:bdr w:val="none" w:sz="0" w:space="0" w:color="auto" w:frame="1"/>
        </w:rPr>
      </w:pPr>
    </w:p>
    <w:p w:rsidR="00401F15" w:rsidRPr="009C3519" w:rsidRDefault="00401F15" w:rsidP="00401F15">
      <w:pPr>
        <w:pStyle w:val="a3"/>
        <w:spacing w:before="0" w:beforeAutospacing="0" w:after="0" w:afterAutospacing="0"/>
        <w:jc w:val="center"/>
        <w:rPr>
          <w:b/>
          <w:sz w:val="28"/>
          <w:szCs w:val="28"/>
          <w:u w:val="single"/>
        </w:rPr>
      </w:pPr>
      <w:r w:rsidRPr="009C3519">
        <w:rPr>
          <w:b/>
          <w:sz w:val="28"/>
          <w:szCs w:val="28"/>
          <w:u w:val="single"/>
          <w:bdr w:val="none" w:sz="0" w:space="0" w:color="auto" w:frame="1"/>
        </w:rPr>
        <w:t>Вариант третий: «Робин Гуд»</w:t>
      </w:r>
    </w:p>
    <w:p w:rsidR="00401F15" w:rsidRPr="009C3519" w:rsidRDefault="00401F15" w:rsidP="00401F15">
      <w:pPr>
        <w:pStyle w:val="a3"/>
        <w:spacing w:before="0" w:beforeAutospacing="0" w:after="0" w:afterAutospacing="0"/>
        <w:ind w:firstLine="708"/>
        <w:jc w:val="both"/>
        <w:rPr>
          <w:sz w:val="28"/>
          <w:szCs w:val="28"/>
          <w:bdr w:val="none" w:sz="0" w:space="0" w:color="auto" w:frame="1"/>
        </w:rPr>
      </w:pPr>
      <w:r w:rsidRPr="009C3519">
        <w:rPr>
          <w:sz w:val="28"/>
          <w:szCs w:val="28"/>
          <w:bdr w:val="none" w:sz="0" w:space="0" w:color="auto" w:frame="1"/>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401F15" w:rsidRPr="009C3519" w:rsidRDefault="00401F15" w:rsidP="00401F15">
      <w:pPr>
        <w:spacing w:after="0" w:line="240" w:lineRule="auto"/>
        <w:jc w:val="both"/>
        <w:rPr>
          <w:rFonts w:ascii="Times New Roman" w:eastAsia="Times New Roman" w:hAnsi="Times New Roman" w:cs="Times New Roman"/>
          <w:sz w:val="28"/>
          <w:szCs w:val="28"/>
          <w:lang w:eastAsia="ru-RU"/>
        </w:rPr>
      </w:pPr>
      <w:r w:rsidRPr="009C3519">
        <w:rPr>
          <w:rFonts w:ascii="Times New Roman" w:eastAsia="Times New Roman" w:hAnsi="Times New Roman" w:cs="Times New Roman"/>
          <w:sz w:val="28"/>
          <w:szCs w:val="28"/>
          <w:bdr w:val="none" w:sz="0" w:space="0" w:color="auto" w:frame="1"/>
          <w:lang w:eastAsia="ru-RU"/>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 но часто провокационной модели поведения дети учатся подсознательно, следуя модели поведения родителей).</w:t>
      </w:r>
    </w:p>
    <w:p w:rsidR="00401F15" w:rsidRDefault="00401F15" w:rsidP="00401F15">
      <w:pPr>
        <w:spacing w:after="0" w:line="240" w:lineRule="auto"/>
        <w:jc w:val="center"/>
        <w:rPr>
          <w:rFonts w:ascii="Times New Roman" w:eastAsia="Times New Roman" w:hAnsi="Times New Roman" w:cs="Times New Roman"/>
          <w:sz w:val="27"/>
          <w:szCs w:val="27"/>
          <w:bdr w:val="none" w:sz="0" w:space="0" w:color="auto" w:frame="1"/>
          <w:lang w:eastAsia="ru-RU"/>
        </w:rPr>
      </w:pPr>
    </w:p>
    <w:p w:rsidR="004425C1" w:rsidRDefault="00401F15" w:rsidP="004425C1">
      <w:pPr>
        <w:spacing w:after="0" w:line="240" w:lineRule="auto"/>
        <w:jc w:val="center"/>
        <w:rPr>
          <w:rFonts w:ascii="Times New Roman" w:eastAsia="Times New Roman" w:hAnsi="Times New Roman" w:cs="Times New Roman"/>
          <w:sz w:val="27"/>
          <w:szCs w:val="27"/>
          <w:bdr w:val="none" w:sz="0" w:space="0" w:color="auto" w:frame="1"/>
          <w:lang w:eastAsia="ru-RU"/>
        </w:rPr>
      </w:pPr>
      <w:r>
        <w:rPr>
          <w:noProof/>
          <w:lang w:eastAsia="ru-RU"/>
        </w:rPr>
        <w:drawing>
          <wp:inline distT="0" distB="0" distL="0" distR="0">
            <wp:extent cx="4159090" cy="2343150"/>
            <wp:effectExtent l="0" t="0" r="0" b="0"/>
            <wp:docPr id="2" name="Рисунок 2" descr="https://ds04.infourok.ru/uploads/ex/00d6/0008edfd-dca145c7/hello_html_55f924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0d6/0008edfd-dca145c7/hello_html_55f924e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6937" cy="2370106"/>
                    </a:xfrm>
                    <a:prstGeom prst="rect">
                      <a:avLst/>
                    </a:prstGeom>
                    <a:noFill/>
                    <a:ln>
                      <a:noFill/>
                    </a:ln>
                  </pic:spPr>
                </pic:pic>
              </a:graphicData>
            </a:graphic>
          </wp:inline>
        </w:drawing>
      </w:r>
    </w:p>
    <w:p w:rsidR="00401F15" w:rsidRPr="009C3519" w:rsidRDefault="00401F15" w:rsidP="004425C1">
      <w:pPr>
        <w:spacing w:after="0" w:line="240" w:lineRule="auto"/>
        <w:jc w:val="center"/>
        <w:rPr>
          <w:rFonts w:ascii="Times New Roman" w:eastAsia="Times New Roman" w:hAnsi="Times New Roman" w:cs="Times New Roman"/>
          <w:sz w:val="28"/>
          <w:szCs w:val="28"/>
          <w:bdr w:val="none" w:sz="0" w:space="0" w:color="auto" w:frame="1"/>
          <w:lang w:eastAsia="ru-RU"/>
        </w:rPr>
      </w:pPr>
      <w:r w:rsidRPr="009C3519">
        <w:rPr>
          <w:rFonts w:ascii="Times New Roman" w:eastAsia="Times New Roman" w:hAnsi="Times New Roman" w:cs="Times New Roman"/>
          <w:b/>
          <w:sz w:val="28"/>
          <w:szCs w:val="28"/>
          <w:u w:val="single"/>
          <w:bdr w:val="none" w:sz="0" w:space="0" w:color="auto" w:frame="1"/>
          <w:lang w:eastAsia="ru-RU"/>
        </w:rPr>
        <w:t>Вариант четвертый: «Эй, я здесь!»</w:t>
      </w:r>
    </w:p>
    <w:p w:rsidR="00401F15" w:rsidRPr="009C3519" w:rsidRDefault="00401F15" w:rsidP="00401F15">
      <w:pPr>
        <w:spacing w:after="0" w:line="240" w:lineRule="auto"/>
        <w:ind w:firstLine="708"/>
        <w:jc w:val="both"/>
        <w:rPr>
          <w:rFonts w:ascii="Times New Roman" w:eastAsia="Times New Roman" w:hAnsi="Times New Roman" w:cs="Times New Roman"/>
          <w:sz w:val="28"/>
          <w:szCs w:val="28"/>
          <w:lang w:eastAsia="ru-RU"/>
        </w:rPr>
      </w:pPr>
      <w:r w:rsidRPr="009C3519">
        <w:rPr>
          <w:rFonts w:ascii="Times New Roman" w:eastAsia="Times New Roman" w:hAnsi="Times New Roman" w:cs="Times New Roman"/>
          <w:sz w:val="28"/>
          <w:szCs w:val="28"/>
          <w:bdr w:val="none" w:sz="0" w:space="0" w:color="auto" w:frame="1"/>
          <w:lang w:eastAsia="ru-RU"/>
        </w:rPr>
        <w:t xml:space="preserve">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w:t>
      </w:r>
      <w:r w:rsidRPr="009C3519">
        <w:rPr>
          <w:rFonts w:ascii="Times New Roman" w:eastAsia="Times New Roman" w:hAnsi="Times New Roman" w:cs="Times New Roman"/>
          <w:sz w:val="28"/>
          <w:szCs w:val="28"/>
          <w:bdr w:val="none" w:sz="0" w:space="0" w:color="auto" w:frame="1"/>
          <w:lang w:eastAsia="ru-RU"/>
        </w:rPr>
        <w:lastRenderedPageBreak/>
        <w:t xml:space="preserve">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Pr="009C3519">
        <w:rPr>
          <w:rFonts w:ascii="Times New Roman" w:eastAsia="Times New Roman" w:hAnsi="Times New Roman" w:cs="Times New Roman"/>
          <w:sz w:val="28"/>
          <w:szCs w:val="28"/>
          <w:bdr w:val="none" w:sz="0" w:space="0" w:color="auto" w:frame="1"/>
          <w:lang w:eastAsia="ru-RU"/>
        </w:rPr>
        <w:t>папа</w:t>
      </w:r>
      <w:proofErr w:type="gramEnd"/>
      <w:r w:rsidRPr="009C3519">
        <w:rPr>
          <w:rFonts w:ascii="Times New Roman" w:eastAsia="Times New Roman" w:hAnsi="Times New Roman" w:cs="Times New Roman"/>
          <w:sz w:val="28"/>
          <w:szCs w:val="28"/>
          <w:bdr w:val="none" w:sz="0" w:space="0" w:color="auto" w:frame="1"/>
          <w:lang w:eastAsia="ru-RU"/>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w:t>
      </w:r>
    </w:p>
    <w:p w:rsidR="00401F15" w:rsidRPr="009C3519" w:rsidRDefault="00401F15" w:rsidP="00401F15">
      <w:pPr>
        <w:spacing w:after="0" w:line="240" w:lineRule="auto"/>
        <w:jc w:val="center"/>
        <w:rPr>
          <w:rFonts w:ascii="Times New Roman" w:eastAsia="Times New Roman" w:hAnsi="Times New Roman" w:cs="Times New Roman"/>
          <w:b/>
          <w:sz w:val="28"/>
          <w:szCs w:val="28"/>
          <w:u w:val="single"/>
          <w:bdr w:val="none" w:sz="0" w:space="0" w:color="auto" w:frame="1"/>
          <w:lang w:eastAsia="ru-RU"/>
        </w:rPr>
      </w:pPr>
    </w:p>
    <w:p w:rsidR="00401F15" w:rsidRPr="009C3519" w:rsidRDefault="00401F15" w:rsidP="00401F15">
      <w:pPr>
        <w:spacing w:after="0" w:line="240" w:lineRule="auto"/>
        <w:jc w:val="center"/>
        <w:rPr>
          <w:rFonts w:ascii="Times New Roman" w:eastAsia="Times New Roman" w:hAnsi="Times New Roman" w:cs="Times New Roman"/>
          <w:b/>
          <w:sz w:val="28"/>
          <w:szCs w:val="28"/>
          <w:u w:val="single"/>
          <w:lang w:eastAsia="ru-RU"/>
        </w:rPr>
      </w:pPr>
      <w:r w:rsidRPr="009C3519">
        <w:rPr>
          <w:rFonts w:ascii="Times New Roman" w:eastAsia="Times New Roman" w:hAnsi="Times New Roman" w:cs="Times New Roman"/>
          <w:b/>
          <w:sz w:val="28"/>
          <w:szCs w:val="28"/>
          <w:u w:val="single"/>
          <w:bdr w:val="none" w:sz="0" w:space="0" w:color="auto" w:frame="1"/>
          <w:lang w:eastAsia="ru-RU"/>
        </w:rPr>
        <w:t>Вариант пятый: Личный пример</w:t>
      </w:r>
    </w:p>
    <w:p w:rsidR="00521299" w:rsidRPr="009C3519" w:rsidRDefault="00401F15" w:rsidP="00521299">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proofErr w:type="gramStart"/>
      <w:r w:rsidRPr="009C3519">
        <w:rPr>
          <w:rFonts w:ascii="Times New Roman" w:eastAsia="Times New Roman" w:hAnsi="Times New Roman" w:cs="Times New Roman"/>
          <w:sz w:val="28"/>
          <w:szCs w:val="28"/>
          <w:bdr w:val="none" w:sz="0" w:space="0" w:color="auto" w:frame="1"/>
          <w:lang w:eastAsia="ru-RU"/>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Pr="009C3519">
        <w:rPr>
          <w:rFonts w:ascii="Times New Roman" w:eastAsia="Times New Roman" w:hAnsi="Times New Roman" w:cs="Times New Roman"/>
          <w:sz w:val="28"/>
          <w:szCs w:val="28"/>
          <w:bdr w:val="none" w:sz="0" w:space="0" w:color="auto" w:frame="1"/>
          <w:lang w:eastAsia="ru-RU"/>
        </w:rPr>
        <w:t>шопоголизмом</w:t>
      </w:r>
      <w:proofErr w:type="spellEnd"/>
      <w:r w:rsidRPr="009C3519">
        <w:rPr>
          <w:rFonts w:ascii="Times New Roman" w:eastAsia="Times New Roman" w:hAnsi="Times New Roman" w:cs="Times New Roman"/>
          <w:sz w:val="28"/>
          <w:szCs w:val="28"/>
          <w:bdr w:val="none" w:sz="0" w:space="0" w:color="auto" w:frame="1"/>
          <w:lang w:eastAsia="ru-RU"/>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Pr="009C3519">
        <w:rPr>
          <w:rFonts w:ascii="Times New Roman" w:eastAsia="Times New Roman" w:hAnsi="Times New Roman" w:cs="Times New Roman"/>
          <w:sz w:val="28"/>
          <w:szCs w:val="28"/>
          <w:bdr w:val="none" w:sz="0" w:space="0" w:color="auto" w:frame="1"/>
          <w:lang w:eastAsia="ru-RU"/>
        </w:rPr>
        <w:t xml:space="preserve"> Он должен знать, что деньги зарабатывают трудом, или физическим, или умственным, и одновременно учиться </w:t>
      </w:r>
      <w:proofErr w:type="gramStart"/>
      <w:r w:rsidRPr="009C3519">
        <w:rPr>
          <w:rFonts w:ascii="Times New Roman" w:eastAsia="Times New Roman" w:hAnsi="Times New Roman" w:cs="Times New Roman"/>
          <w:sz w:val="28"/>
          <w:szCs w:val="28"/>
          <w:bdr w:val="none" w:sz="0" w:space="0" w:color="auto" w:frame="1"/>
          <w:lang w:eastAsia="ru-RU"/>
        </w:rPr>
        <w:t>правильно</w:t>
      </w:r>
      <w:proofErr w:type="gramEnd"/>
      <w:r w:rsidRPr="009C3519">
        <w:rPr>
          <w:rFonts w:ascii="Times New Roman" w:eastAsia="Times New Roman" w:hAnsi="Times New Roman" w:cs="Times New Roman"/>
          <w:sz w:val="28"/>
          <w:szCs w:val="28"/>
          <w:bdr w:val="none" w:sz="0" w:space="0" w:color="auto" w:frame="1"/>
          <w:lang w:eastAsia="ru-RU"/>
        </w:rPr>
        <w:t xml:space="preserve"> определять их место в системе ценностей, где приоритетным остается </w:t>
      </w:r>
      <w:proofErr w:type="spellStart"/>
      <w:r w:rsidRPr="009C3519">
        <w:rPr>
          <w:rFonts w:ascii="Times New Roman" w:eastAsia="Times New Roman" w:hAnsi="Times New Roman" w:cs="Times New Roman"/>
          <w:sz w:val="28"/>
          <w:szCs w:val="28"/>
          <w:bdr w:val="none" w:sz="0" w:space="0" w:color="auto" w:frame="1"/>
          <w:lang w:eastAsia="ru-RU"/>
        </w:rPr>
        <w:t>нематериальное-дружба</w:t>
      </w:r>
      <w:proofErr w:type="spellEnd"/>
      <w:r w:rsidRPr="009C3519">
        <w:rPr>
          <w:rFonts w:ascii="Times New Roman" w:eastAsia="Times New Roman" w:hAnsi="Times New Roman" w:cs="Times New Roman"/>
          <w:sz w:val="28"/>
          <w:szCs w:val="28"/>
          <w:bdr w:val="none" w:sz="0" w:space="0" w:color="auto" w:frame="1"/>
          <w:lang w:eastAsia="ru-RU"/>
        </w:rPr>
        <w:t xml:space="preserve">, любовь, сострадание, </w:t>
      </w:r>
      <w:proofErr w:type="spellStart"/>
      <w:r w:rsidRPr="009C3519">
        <w:rPr>
          <w:rFonts w:ascii="Times New Roman" w:eastAsia="Times New Roman" w:hAnsi="Times New Roman" w:cs="Times New Roman"/>
          <w:sz w:val="28"/>
          <w:szCs w:val="28"/>
          <w:bdr w:val="none" w:sz="0" w:space="0" w:color="auto" w:frame="1"/>
          <w:lang w:eastAsia="ru-RU"/>
        </w:rPr>
        <w:t>взаимоподдержка</w:t>
      </w:r>
      <w:proofErr w:type="spellEnd"/>
      <w:r w:rsidRPr="009C3519">
        <w:rPr>
          <w:rFonts w:ascii="Times New Roman" w:eastAsia="Times New Roman" w:hAnsi="Times New Roman" w:cs="Times New Roman"/>
          <w:sz w:val="28"/>
          <w:szCs w:val="28"/>
          <w:bdr w:val="none" w:sz="0" w:space="0" w:color="auto" w:frame="1"/>
          <w:lang w:eastAsia="ru-RU"/>
        </w:rPr>
        <w:t>.</w:t>
      </w:r>
    </w:p>
    <w:p w:rsidR="00521299" w:rsidRDefault="00521299" w:rsidP="00521299">
      <w:pPr>
        <w:spacing w:after="0" w:line="240" w:lineRule="auto"/>
        <w:ind w:firstLine="708"/>
        <w:jc w:val="both"/>
        <w:rPr>
          <w:rFonts w:ascii="Times New Roman" w:eastAsia="Times New Roman" w:hAnsi="Times New Roman" w:cs="Times New Roman"/>
          <w:sz w:val="27"/>
          <w:szCs w:val="27"/>
          <w:bdr w:val="none" w:sz="0" w:space="0" w:color="auto" w:frame="1"/>
          <w:lang w:eastAsia="ru-RU"/>
        </w:rPr>
      </w:pPr>
      <w:bookmarkStart w:id="0" w:name="_GoBack"/>
      <w:bookmarkEnd w:id="0"/>
    </w:p>
    <w:p w:rsidR="00401F15" w:rsidRPr="00401F15" w:rsidRDefault="009C3519" w:rsidP="00521299">
      <w:pPr>
        <w:spacing w:after="0" w:line="240" w:lineRule="auto"/>
        <w:ind w:firstLine="708"/>
        <w:rPr>
          <w:rFonts w:ascii="Times New Roman" w:eastAsia="Times New Roman" w:hAnsi="Times New Roman" w:cs="Times New Roman"/>
          <w:sz w:val="27"/>
          <w:szCs w:val="27"/>
          <w:lang w:eastAsia="ru-RU"/>
        </w:rPr>
      </w:pPr>
      <w:r>
        <w:rPr>
          <w:rFonts w:ascii="Times New Roman" w:eastAsia="Times New Roman" w:hAnsi="Times New Roman" w:cs="Times New Roman"/>
          <w:noProof/>
          <w:sz w:val="27"/>
          <w:szCs w:val="27"/>
          <w:lang w:eastAsia="ru-RU"/>
        </w:rPr>
        <w:drawing>
          <wp:anchor distT="0" distB="0" distL="114300" distR="114300" simplePos="0" relativeHeight="251659264" behindDoc="0" locked="0" layoutInCell="1" allowOverlap="1">
            <wp:simplePos x="0" y="0"/>
            <wp:positionH relativeFrom="column">
              <wp:posOffset>1516380</wp:posOffset>
            </wp:positionH>
            <wp:positionV relativeFrom="paragraph">
              <wp:posOffset>3810</wp:posOffset>
            </wp:positionV>
            <wp:extent cx="3883660" cy="3531235"/>
            <wp:effectExtent l="19050" t="0" r="2540" b="0"/>
            <wp:wrapSquare wrapText="bothSides"/>
            <wp:docPr id="4" name="Рисунок 4" descr="https://banner2.kisspng.com/20180310/zgq/kisspng-family-icon-happy-family-cute-cartoon-material-5aa3ca53e49224.7371116515206836039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nner2.kisspng.com/20180310/zgq/kisspng-family-icon-happy-family-cute-cartoon-material-5aa3ca53e49224.737111651520683603936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3660" cy="3531235"/>
                    </a:xfrm>
                    <a:prstGeom prst="rect">
                      <a:avLst/>
                    </a:prstGeom>
                    <a:noFill/>
                    <a:ln>
                      <a:noFill/>
                    </a:ln>
                  </pic:spPr>
                </pic:pic>
              </a:graphicData>
            </a:graphic>
          </wp:anchor>
        </w:drawing>
      </w:r>
      <w:r w:rsidR="004425C1">
        <w:rPr>
          <w:rFonts w:ascii="Times New Roman" w:eastAsia="Times New Roman" w:hAnsi="Times New Roman" w:cs="Times New Roman"/>
          <w:sz w:val="27"/>
          <w:szCs w:val="27"/>
          <w:lang w:eastAsia="ru-RU"/>
        </w:rPr>
        <w:t xml:space="preserve">                           </w:t>
      </w:r>
    </w:p>
    <w:p w:rsidR="00521299" w:rsidRDefault="0052129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521299" w:rsidRDefault="00521299" w:rsidP="009C3519">
      <w:pPr>
        <w:pStyle w:val="a3"/>
        <w:spacing w:before="0" w:beforeAutospacing="0" w:after="0" w:afterAutospacing="0"/>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9C3519">
      <w:pPr>
        <w:pStyle w:val="a3"/>
        <w:spacing w:before="0" w:beforeAutospacing="0" w:after="0" w:afterAutospacing="0"/>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9C3519" w:rsidRDefault="009C3519" w:rsidP="00521299">
      <w:pPr>
        <w:pStyle w:val="a3"/>
        <w:spacing w:before="0" w:beforeAutospacing="0" w:after="0" w:afterAutospacing="0"/>
        <w:jc w:val="right"/>
      </w:pPr>
    </w:p>
    <w:p w:rsidR="00401F15" w:rsidRPr="00521299" w:rsidRDefault="00521299" w:rsidP="00521299">
      <w:pPr>
        <w:pStyle w:val="a3"/>
        <w:spacing w:before="0" w:beforeAutospacing="0" w:after="0" w:afterAutospacing="0"/>
        <w:jc w:val="right"/>
      </w:pPr>
      <w:r w:rsidRPr="00521299">
        <w:t>Подготовила педагог-психолог</w:t>
      </w:r>
    </w:p>
    <w:p w:rsidR="00521299" w:rsidRPr="00521299" w:rsidRDefault="00521299" w:rsidP="00521299">
      <w:pPr>
        <w:pStyle w:val="a3"/>
        <w:spacing w:before="0" w:beforeAutospacing="0" w:after="0" w:afterAutospacing="0"/>
        <w:jc w:val="right"/>
      </w:pPr>
      <w:r w:rsidRPr="00521299">
        <w:t>МБДОУ «Детский сад №255»</w:t>
      </w:r>
    </w:p>
    <w:p w:rsidR="003C5BFF" w:rsidRPr="00401F15" w:rsidRDefault="009C3519" w:rsidP="004425C1">
      <w:pPr>
        <w:pStyle w:val="a3"/>
        <w:spacing w:before="0" w:beforeAutospacing="0" w:after="0" w:afterAutospacing="0"/>
        <w:jc w:val="right"/>
      </w:pPr>
      <w:r>
        <w:t>Герасимова М.И.</w:t>
      </w:r>
    </w:p>
    <w:sectPr w:rsidR="003C5BFF" w:rsidRPr="00401F15" w:rsidSect="009C35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466CE"/>
    <w:multiLevelType w:val="multilevel"/>
    <w:tmpl w:val="66CAD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0019"/>
    <w:rsid w:val="00040019"/>
    <w:rsid w:val="003C5BFF"/>
    <w:rsid w:val="00401F15"/>
    <w:rsid w:val="004425C1"/>
    <w:rsid w:val="00521299"/>
    <w:rsid w:val="00524031"/>
    <w:rsid w:val="00594653"/>
    <w:rsid w:val="006F10CB"/>
    <w:rsid w:val="009705D2"/>
    <w:rsid w:val="009C3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F15"/>
    <w:rPr>
      <w:color w:val="0000FF"/>
      <w:u w:val="single"/>
    </w:rPr>
  </w:style>
  <w:style w:type="character" w:customStyle="1" w:styleId="share-counter">
    <w:name w:val="share-counter"/>
    <w:basedOn w:val="a0"/>
    <w:rsid w:val="00401F15"/>
  </w:style>
  <w:style w:type="paragraph" w:styleId="a5">
    <w:name w:val="Balloon Text"/>
    <w:basedOn w:val="a"/>
    <w:link w:val="a6"/>
    <w:uiPriority w:val="99"/>
    <w:semiHidden/>
    <w:unhideWhenUsed/>
    <w:rsid w:val="004425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31540">
      <w:bodyDiv w:val="1"/>
      <w:marLeft w:val="0"/>
      <w:marRight w:val="0"/>
      <w:marTop w:val="0"/>
      <w:marBottom w:val="0"/>
      <w:divBdr>
        <w:top w:val="none" w:sz="0" w:space="0" w:color="auto"/>
        <w:left w:val="none" w:sz="0" w:space="0" w:color="auto"/>
        <w:bottom w:val="none" w:sz="0" w:space="0" w:color="auto"/>
        <w:right w:val="none" w:sz="0" w:space="0" w:color="auto"/>
      </w:divBdr>
      <w:divsChild>
        <w:div w:id="1112435138">
          <w:marLeft w:val="0"/>
          <w:marRight w:val="0"/>
          <w:marTop w:val="0"/>
          <w:marBottom w:val="0"/>
          <w:divBdr>
            <w:top w:val="none" w:sz="0" w:space="0" w:color="auto"/>
            <w:left w:val="none" w:sz="0" w:space="0" w:color="auto"/>
            <w:bottom w:val="none" w:sz="0" w:space="0" w:color="auto"/>
            <w:right w:val="none" w:sz="0" w:space="0" w:color="auto"/>
          </w:divBdr>
          <w:divsChild>
            <w:div w:id="11243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rabota-psichologa-s-roditelyam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Сад 255</cp:lastModifiedBy>
  <cp:revision>6</cp:revision>
  <cp:lastPrinted>2018-12-12T01:59:00Z</cp:lastPrinted>
  <dcterms:created xsi:type="dcterms:W3CDTF">2018-12-11T13:31:00Z</dcterms:created>
  <dcterms:modified xsi:type="dcterms:W3CDTF">2020-09-15T04:11:00Z</dcterms:modified>
</cp:coreProperties>
</file>