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B" w:rsidRPr="001C372B" w:rsidRDefault="001C372B" w:rsidP="001C37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72B">
        <w:rPr>
          <w:rFonts w:ascii="Times New Roman" w:hAnsi="Times New Roman" w:cs="Times New Roman"/>
          <w:bCs/>
          <w:sz w:val="28"/>
          <w:szCs w:val="28"/>
        </w:rPr>
        <w:t>МБДОУ «Детский сад №255»</w:t>
      </w:r>
    </w:p>
    <w:p w:rsidR="001C372B" w:rsidRPr="001C372B" w:rsidRDefault="001C372B" w:rsidP="001C372B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28"/>
        </w:rPr>
      </w:pPr>
      <w:r w:rsidRPr="001C372B"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28"/>
        </w:rPr>
        <w:t>Консультация для родителей на тему</w:t>
      </w:r>
    </w:p>
    <w:p w:rsidR="001C372B" w:rsidRPr="001C372B" w:rsidRDefault="001C372B" w:rsidP="001C372B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28"/>
        </w:rPr>
      </w:pPr>
      <w:r w:rsidRPr="001C372B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«Новый год с детьми»</w:t>
      </w:r>
    </w:p>
    <w:p w:rsidR="00B877CC" w:rsidRDefault="001C372B" w:rsidP="001C3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72B">
        <w:rPr>
          <w:rFonts w:ascii="Times New Roman" w:hAnsi="Times New Roman" w:cs="Times New Roman"/>
          <w:sz w:val="28"/>
          <w:szCs w:val="28"/>
        </w:rPr>
        <w:t>     </w:t>
      </w:r>
    </w:p>
    <w:p w:rsidR="001C372B" w:rsidRPr="001C372B" w:rsidRDefault="00B877CC" w:rsidP="00B877CC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33655</wp:posOffset>
            </wp:positionV>
            <wp:extent cx="3408680" cy="2275205"/>
            <wp:effectExtent l="19050" t="0" r="1270" b="0"/>
            <wp:wrapTight wrapText="bothSides">
              <wp:wrapPolygon edited="0">
                <wp:start x="-121" y="0"/>
                <wp:lineTo x="-121" y="21341"/>
                <wp:lineTo x="21608" y="21341"/>
                <wp:lineTo x="21608" y="0"/>
                <wp:lineTo x="-121" y="0"/>
              </wp:wrapPolygon>
            </wp:wrapTight>
            <wp:docPr id="3" name="Рисунок 3" descr="https://static-cdn4.vigbo.tech/u20638/23945/blog/1838216/4737483/61440707/1000-irina_amosova-5659d086fbe421b2590c1c91a4d91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cdn4.vigbo.tech/u20638/23945/blog/1838216/4737483/61440707/1000-irina_amosova-5659d086fbe421b2590c1c91a4d918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2B" w:rsidRPr="001C372B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Новый год</w:t>
      </w:r>
      <w:r w:rsidR="001C372B" w:rsidRPr="001C372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самый долгожданный и радостный праздник для большинства взрослых, и уж тем более для детей!</w:t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Уже в самом начале декабря на улице и в общественных местах появляются нарядные ёлочки и яркие сверкающие гирлянды, что создаёт праздничное настроение и предвкушение чего-то волшебного.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1C372B" w:rsidRDefault="001C372B" w:rsidP="001C372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>      В каждой семье с</w:t>
      </w:r>
      <w:r w:rsidRPr="001C372B">
        <w:rPr>
          <w:rFonts w:ascii="Times New Roman" w:hAnsi="Times New Roman" w:cs="Times New Roman"/>
          <w:i/>
          <w:color w:val="002060"/>
          <w:sz w:val="28"/>
          <w:szCs w:val="28"/>
        </w:rPr>
        <w:t>уществуют свои собственные традиции  празднования Нового года</w:t>
      </w:r>
      <w:r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и проведения новогодних каникул, многие стараются сделать эти дни как можно более праздничными и насыщенными, но для тех родителей, чьи детки ещё не пошли в школу (до 6 лет), мы подготовили </w:t>
      </w:r>
      <w:r w:rsidRPr="001C372B">
        <w:rPr>
          <w:rFonts w:ascii="Times New Roman" w:hAnsi="Times New Roman" w:cs="Times New Roman"/>
          <w:i/>
          <w:color w:val="002060"/>
          <w:sz w:val="28"/>
          <w:szCs w:val="28"/>
        </w:rPr>
        <w:t>несколько советов, чтобы новогодние праздники не обернулись неприятностями.</w:t>
      </w:r>
    </w:p>
    <w:p w:rsidR="00B877CC" w:rsidRPr="001C372B" w:rsidRDefault="00B877CC" w:rsidP="001C372B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C372B" w:rsidRPr="00B877CC" w:rsidRDefault="001C372B" w:rsidP="001C372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>Совет первый: режим дня.</w:t>
      </w:r>
    </w:p>
    <w:p w:rsidR="001C372B" w:rsidRPr="001C372B" w:rsidRDefault="00B877CC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1199515</wp:posOffset>
            </wp:positionV>
            <wp:extent cx="2617470" cy="1743710"/>
            <wp:effectExtent l="19050" t="0" r="0" b="0"/>
            <wp:wrapTight wrapText="bothSides">
              <wp:wrapPolygon edited="0">
                <wp:start x="-157" y="0"/>
                <wp:lineTo x="-157" y="21474"/>
                <wp:lineTo x="21537" y="21474"/>
                <wp:lineTo x="21537" y="0"/>
                <wp:lineTo x="-157" y="0"/>
              </wp:wrapPolygon>
            </wp:wrapTight>
            <wp:docPr id="8" name="Рисунок 8" descr="https://mishbaby.ru/wp-content/uploads/2020/03/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baby.ru/wp-content/uploads/2020/03/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    </w:t>
      </w:r>
      <w:r w:rsidR="001C372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концу новогодних праздников детки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</w:t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lastRenderedPageBreak/>
        <w:t>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B877CC" w:rsidRDefault="00B877CC" w:rsidP="001C372B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3063875" cy="1724025"/>
            <wp:effectExtent l="19050" t="0" r="3175" b="0"/>
            <wp:wrapTight wrapText="bothSides">
              <wp:wrapPolygon edited="0">
                <wp:start x="-134" y="0"/>
                <wp:lineTo x="-134" y="21481"/>
                <wp:lineTo x="21622" y="21481"/>
                <wp:lineTo x="21622" y="0"/>
                <wp:lineTo x="-134" y="0"/>
              </wp:wrapPolygon>
            </wp:wrapTight>
            <wp:docPr id="11" name="Рисунок 11" descr="https://god-byka.ru/wp-content/uploads/2020/08/638664_ded-moroz_santa-klaus_novyiy-god_rojdestvo_prazdni_5500x3094_www.gde-fon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d-byka.ru/wp-content/uploads/2020/08/638664_ded-moroz_santa-klaus_novyiy-god_rojdestvo_prazdni_5500x3094_www.gde-fon.com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72B" w:rsidRPr="00B877CC" w:rsidRDefault="001C372B" w:rsidP="00B877CC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>Совет второй</w:t>
      </w:r>
      <w:r w:rsidR="00B877CC"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 xml:space="preserve">: знакомство с </w:t>
      </w:r>
      <w:r w:rsid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 xml:space="preserve">   </w:t>
      </w:r>
      <w:r w:rsidR="00B877CC"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>Дедушкой Морозом</w:t>
      </w:r>
    </w:p>
    <w:p w:rsidR="001C372B" w:rsidRPr="001C372B" w:rsidRDefault="001C372B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       Собираясь на детский праздник или приглашая Дедушку </w:t>
      </w:r>
      <w:proofErr w:type="gramStart"/>
      <w:r w:rsidRPr="001C372B">
        <w:rPr>
          <w:rFonts w:ascii="Times New Roman" w:hAnsi="Times New Roman" w:cs="Times New Roman"/>
          <w:color w:val="002060"/>
          <w:sz w:val="28"/>
          <w:szCs w:val="28"/>
        </w:rPr>
        <w:t>Мороза</w:t>
      </w:r>
      <w:proofErr w:type="gramEnd"/>
      <w:r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домой, помните, что маленькие дети с большой тревогой относятся к незнакомцам, и тем большим волнением может быть встреча с таким ярким, большим, громогласным и необычным чужаком.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</w:t>
      </w:r>
      <w:proofErr w:type="spellStart"/>
      <w:proofErr w:type="gramStart"/>
      <w:r w:rsidRPr="001C372B">
        <w:rPr>
          <w:rFonts w:ascii="Times New Roman" w:hAnsi="Times New Roman" w:cs="Times New Roman"/>
          <w:color w:val="002060"/>
          <w:sz w:val="28"/>
          <w:szCs w:val="28"/>
        </w:rPr>
        <w:t>двух-трёхлетний</w:t>
      </w:r>
      <w:proofErr w:type="spellEnd"/>
      <w:proofErr w:type="gramEnd"/>
      <w:r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ребёнок может не обрадоваться, а испугаться Деда Мороза, если он будет слишком громким или активным.</w:t>
      </w:r>
    </w:p>
    <w:p w:rsidR="001C372B" w:rsidRPr="001C372B" w:rsidRDefault="001C372B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B877CC" w:rsidRDefault="00B877CC" w:rsidP="001C372B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</w:p>
    <w:p w:rsidR="001C372B" w:rsidRPr="00B877CC" w:rsidRDefault="001C372B" w:rsidP="001C372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>Совет третий: «Новогодние ёлки» и домашние праздники.</w:t>
      </w:r>
    </w:p>
    <w:p w:rsidR="001C372B" w:rsidRPr="001C372B" w:rsidRDefault="00B877CC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492125</wp:posOffset>
            </wp:positionV>
            <wp:extent cx="2749550" cy="1828800"/>
            <wp:effectExtent l="19050" t="0" r="0" b="0"/>
            <wp:wrapTight wrapText="bothSides">
              <wp:wrapPolygon edited="0">
                <wp:start x="-150" y="0"/>
                <wp:lineTo x="-150" y="21375"/>
                <wp:lineTo x="21550" y="21375"/>
                <wp:lineTo x="21550" y="0"/>
                <wp:lineTo x="-150" y="0"/>
              </wp:wrapPolygon>
            </wp:wrapTight>
            <wp:docPr id="16" name="Рисунок 16" descr="http://visit-petersburg.ru/media/uploads/news/2679/2679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sit-petersburg.ru/media/uploads/news/2679/2679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>     </w:t>
      </w:r>
      <w:r w:rsidR="001C372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>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районных культурных центрах. В связи с этим возникает вопрос: сколько праздников можно посетить за новогодние каникулы?</w:t>
      </w:r>
    </w:p>
    <w:p w:rsidR="001C372B" w:rsidRPr="001C372B" w:rsidRDefault="001C372B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     Лучше всего, чтобы Новогодний праздник, наполненный яркими впечатлениями и сильными эмоциями, </w:t>
      </w:r>
      <w:r w:rsidRPr="001C372B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B877CC" w:rsidRDefault="00B877CC" w:rsidP="001C372B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</w:p>
    <w:p w:rsidR="001C372B" w:rsidRPr="00B877CC" w:rsidRDefault="001C372B" w:rsidP="001C372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877CC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>Совет четвёртый: подарки.</w:t>
      </w:r>
    </w:p>
    <w:p w:rsidR="001C372B" w:rsidRPr="001C372B" w:rsidRDefault="00B877CC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53340</wp:posOffset>
            </wp:positionV>
            <wp:extent cx="2905125" cy="1932305"/>
            <wp:effectExtent l="19050" t="0" r="9525" b="0"/>
            <wp:wrapSquare wrapText="bothSides"/>
            <wp:docPr id="19" name="Рисунок 19" descr="https://wikidedmoroz.ru/upload/medialibrary/c34/c341c6b35dc6baaef35b1717ecaf6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ikidedmoroz.ru/upload/medialibrary/c34/c341c6b35dc6baaef35b1717ecaf66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      </w:t>
      </w:r>
      <w:r w:rsidR="001C372B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gramStart"/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>Выбирая подарок своему малышу, родители и близкие должны помнить о возрастных особенностях ребёнка: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</w:t>
      </w:r>
      <w:proofErr w:type="gramEnd"/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1C372B" w:rsidRPr="001C372B" w:rsidRDefault="001C372B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1C372B" w:rsidRPr="001C372B" w:rsidRDefault="001D7B69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274955</wp:posOffset>
            </wp:positionV>
            <wp:extent cx="4095750" cy="1466850"/>
            <wp:effectExtent l="19050" t="0" r="0" b="0"/>
            <wp:wrapNone/>
            <wp:docPr id="22" name="Рисунок 22" descr="https://www.everest-74.ru/files/0e0768abc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everest-74.ru/files/0e0768abcf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>       </w:t>
      </w:r>
      <w:proofErr w:type="gramStart"/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="001C372B" w:rsidRPr="001C372B">
        <w:rPr>
          <w:rFonts w:ascii="Times New Roman" w:hAnsi="Times New Roman" w:cs="Times New Roman"/>
          <w:color w:val="002060"/>
          <w:sz w:val="28"/>
          <w:szCs w:val="28"/>
        </w:rP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B877CC" w:rsidRDefault="00B877CC" w:rsidP="00B877C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</w:p>
    <w:p w:rsidR="001C372B" w:rsidRPr="001C372B" w:rsidRDefault="001C372B" w:rsidP="001C37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372B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1D7B69" w:rsidRDefault="001D7B69" w:rsidP="001C3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69" w:rsidRPr="001D7B69" w:rsidRDefault="001D7B69" w:rsidP="001D7B69">
      <w:pPr>
        <w:rPr>
          <w:rFonts w:ascii="Times New Roman" w:hAnsi="Times New Roman" w:cs="Times New Roman"/>
          <w:sz w:val="28"/>
          <w:szCs w:val="28"/>
        </w:rPr>
      </w:pPr>
    </w:p>
    <w:p w:rsidR="001D7B69" w:rsidRDefault="001D7B69" w:rsidP="001D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230A1" w:rsidRDefault="001D7B69" w:rsidP="001D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педагог-психолог МБДОУ «Детский сад №255»</w:t>
      </w:r>
    </w:p>
    <w:p w:rsidR="001D7B69" w:rsidRPr="001D7B69" w:rsidRDefault="001D7B69" w:rsidP="001D7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Герасимова Мария Игоревна</w:t>
      </w:r>
    </w:p>
    <w:sectPr w:rsidR="001D7B69" w:rsidRPr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A1" w:rsidRDefault="001230A1" w:rsidP="001D7B69">
      <w:pPr>
        <w:spacing w:after="0" w:line="240" w:lineRule="auto"/>
      </w:pPr>
      <w:r>
        <w:separator/>
      </w:r>
    </w:p>
  </w:endnote>
  <w:endnote w:type="continuationSeparator" w:id="1">
    <w:p w:rsidR="001230A1" w:rsidRDefault="001230A1" w:rsidP="001D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A1" w:rsidRDefault="001230A1" w:rsidP="001D7B69">
      <w:pPr>
        <w:spacing w:after="0" w:line="240" w:lineRule="auto"/>
      </w:pPr>
      <w:r>
        <w:separator/>
      </w:r>
    </w:p>
  </w:footnote>
  <w:footnote w:type="continuationSeparator" w:id="1">
    <w:p w:rsidR="001230A1" w:rsidRDefault="001230A1" w:rsidP="001D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72B"/>
    <w:rsid w:val="001230A1"/>
    <w:rsid w:val="001C372B"/>
    <w:rsid w:val="001D7B69"/>
    <w:rsid w:val="00B86341"/>
    <w:rsid w:val="00B8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B69"/>
  </w:style>
  <w:style w:type="paragraph" w:styleId="a7">
    <w:name w:val="footer"/>
    <w:basedOn w:val="a"/>
    <w:link w:val="a8"/>
    <w:uiPriority w:val="99"/>
    <w:semiHidden/>
    <w:unhideWhenUsed/>
    <w:rsid w:val="001D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2021-12-09T05:36:00Z</dcterms:created>
  <dcterms:modified xsi:type="dcterms:W3CDTF">2021-12-09T06:10:00Z</dcterms:modified>
</cp:coreProperties>
</file>